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20" w:after="156" w:afterLines="50"/>
        <w:jc w:val="center"/>
        <w:rPr>
          <w:rFonts w:hint="eastAsia" w:ascii="华文中宋" w:hAnsi="华文中宋" w:eastAsia="华文中宋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关于公示2023年北京交通大学大学生</w:t>
      </w:r>
    </w:p>
    <w:p>
      <w:pPr>
        <w:autoSpaceDE w:val="0"/>
        <w:autoSpaceDN w:val="0"/>
        <w:adjustRightInd w:val="0"/>
        <w:spacing w:before="120" w:after="156" w:afterLines="50"/>
        <w:jc w:val="center"/>
        <w:rPr>
          <w:rFonts w:ascii="华文中宋" w:hAnsi="华文中宋" w:eastAsia="华文中宋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书画大赛评审结果的通知</w:t>
      </w:r>
    </w:p>
    <w:p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由北京交通大学大学生书法大赛组委会主办、建筑与艺术学院承办的2023年北京交通大学大学生书画大赛的评审工作已经结束。全校共有49名学生报名参赛，经竞赛评审专家组评审、组委会审定，共评选出31名参赛学生获奖：一等奖6名，二等奖10名，三等奖15名；获奖名单详见附件。</w:t>
      </w:r>
      <w:r>
        <w:rPr>
          <w:rFonts w:ascii="仿宋" w:hAnsi="仿宋" w:eastAsia="仿宋"/>
          <w:sz w:val="28"/>
          <w:szCs w:val="28"/>
        </w:rPr>
        <w:t>现将评审结果予以</w:t>
      </w:r>
      <w:r>
        <w:rPr>
          <w:rFonts w:hint="eastAsia" w:ascii="仿宋" w:hAnsi="仿宋" w:eastAsia="仿宋"/>
          <w:sz w:val="28"/>
          <w:szCs w:val="28"/>
        </w:rPr>
        <w:t>公示</w:t>
      </w:r>
      <w:r>
        <w:rPr>
          <w:rFonts w:ascii="仿宋" w:hAnsi="仿宋" w:eastAsia="仿宋"/>
          <w:sz w:val="28"/>
          <w:szCs w:val="28"/>
        </w:rPr>
        <w:t>。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公示时间为2023年4月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28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5月8</w:t>
      </w:r>
      <w:r>
        <w:rPr>
          <w:rFonts w:hint="eastAsia" w:ascii="仿宋" w:hAnsi="仿宋" w:eastAsia="仿宋"/>
          <w:sz w:val="28"/>
          <w:szCs w:val="28"/>
        </w:rPr>
        <w:t>日(5个工作日)，如有意见和建议，敬请您署真实姓名并以书面形式与我们联系，我们将认真听取，妥善处理。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 系 人： 孙智宇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电    话：51688007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邮箱地址：szy@bjtu.edu.cn</w:t>
      </w:r>
    </w:p>
    <w:p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>
      <w:pPr>
        <w:widowControl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附件：</w:t>
      </w:r>
      <w:r>
        <w:rPr>
          <w:rFonts w:hint="eastAsia" w:ascii="仿宋" w:hAnsi="仿宋" w:eastAsia="仿宋"/>
          <w:sz w:val="28"/>
          <w:szCs w:val="28"/>
        </w:rPr>
        <w:t>2023年北京交通大学大学生书画大赛</w:t>
      </w:r>
      <w:r>
        <w:rPr>
          <w:rFonts w:ascii="仿宋" w:hAnsi="仿宋" w:eastAsia="仿宋"/>
          <w:sz w:val="28"/>
          <w:szCs w:val="28"/>
        </w:rPr>
        <w:t>获奖名单</w:t>
      </w:r>
    </w:p>
    <w:p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>
      <w:pPr>
        <w:adjustRightInd w:val="0"/>
        <w:snapToGrid w:val="0"/>
        <w:spacing w:line="300" w:lineRule="auto"/>
        <w:ind w:right="482"/>
        <w:jc w:val="right"/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</w:rPr>
      </w:pPr>
    </w:p>
    <w:p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北京交通大学</w:t>
      </w:r>
    </w:p>
    <w:p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</w:rPr>
        <w:t>大学生书画大赛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组委会</w:t>
      </w:r>
    </w:p>
    <w:p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（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本科生院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代章）</w:t>
      </w:r>
    </w:p>
    <w:p>
      <w:pPr>
        <w:adjustRightInd w:val="0"/>
        <w:snapToGrid w:val="0"/>
        <w:spacing w:line="300" w:lineRule="auto"/>
        <w:ind w:right="-115" w:rightChars="-55"/>
        <w:jc w:val="right"/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2023年4月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28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日</w:t>
      </w:r>
      <w:r>
        <w:rPr>
          <w:rFonts w:hint="eastAsia"/>
        </w:rPr>
        <w:t xml:space="preserve"> </w:t>
      </w:r>
    </w:p>
    <w:p>
      <w:pPr>
        <w:adjustRightInd w:val="0"/>
        <w:snapToGrid w:val="0"/>
        <w:spacing w:line="300" w:lineRule="auto"/>
        <w:ind w:right="420"/>
        <w:rPr>
          <w:rFonts w:hint="eastAsia"/>
        </w:rPr>
      </w:pPr>
    </w:p>
    <w:p>
      <w:pPr>
        <w:widowControl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b/>
          <w:kern w:val="0"/>
          <w:sz w:val="24"/>
          <w:szCs w:val="28"/>
        </w:rPr>
        <w:br w:type="page"/>
      </w:r>
      <w:r>
        <w:rPr>
          <w:rFonts w:ascii="仿宋" w:hAnsi="仿宋" w:eastAsia="仿宋"/>
          <w:sz w:val="28"/>
          <w:szCs w:val="28"/>
        </w:rPr>
        <w:t>附件：</w:t>
      </w:r>
    </w:p>
    <w:p>
      <w:pPr>
        <w:snapToGrid w:val="0"/>
        <w:jc w:val="center"/>
        <w:rPr>
          <w:rFonts w:ascii="华文中宋" w:hAnsi="华文中宋" w:eastAsia="华文中宋" w:cs="Times New Roman"/>
          <w:b/>
          <w:sz w:val="30"/>
          <w:szCs w:val="30"/>
        </w:rPr>
      </w:pPr>
      <w:r>
        <w:rPr>
          <w:rFonts w:hint="eastAsia" w:ascii="华文中宋" w:hAnsi="华文中宋" w:eastAsia="华文中宋" w:cs="Times New Roman"/>
          <w:b/>
          <w:sz w:val="30"/>
          <w:szCs w:val="30"/>
        </w:rPr>
        <w:t>20</w:t>
      </w:r>
      <w:r>
        <w:rPr>
          <w:rFonts w:ascii="华文中宋" w:hAnsi="华文中宋" w:eastAsia="华文中宋" w:cs="Times New Roman"/>
          <w:b/>
          <w:sz w:val="30"/>
          <w:szCs w:val="30"/>
        </w:rPr>
        <w:t>23</w:t>
      </w:r>
      <w:r>
        <w:rPr>
          <w:rFonts w:hint="eastAsia" w:ascii="华文中宋" w:hAnsi="华文中宋" w:eastAsia="华文中宋" w:cs="Times New Roman"/>
          <w:b/>
          <w:sz w:val="30"/>
          <w:szCs w:val="30"/>
        </w:rPr>
        <w:t>年北京交通大学大学生书画大赛获奖名单</w:t>
      </w:r>
    </w:p>
    <w:p>
      <w:pPr>
        <w:snapToGrid w:val="0"/>
        <w:spacing w:before="312" w:beforeLines="100" w:line="360" w:lineRule="auto"/>
        <w:jc w:val="center"/>
        <w:rPr>
          <w:rFonts w:ascii="仿宋_GB2312" w:hAnsi="宋体" w:eastAsia="仿宋_GB2312" w:cs="Times New Roman"/>
          <w:b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sz w:val="28"/>
          <w:szCs w:val="28"/>
        </w:rPr>
        <w:t>一等奖（</w:t>
      </w:r>
      <w:r>
        <w:rPr>
          <w:rFonts w:ascii="仿宋_GB2312" w:hAnsi="宋体" w:eastAsia="仿宋_GB2312" w:cs="Times New Roman"/>
          <w:b/>
          <w:sz w:val="28"/>
          <w:szCs w:val="28"/>
        </w:rPr>
        <w:t>7</w:t>
      </w:r>
      <w:r>
        <w:rPr>
          <w:rFonts w:hint="eastAsia" w:ascii="仿宋_GB2312" w:hAnsi="宋体" w:eastAsia="仿宋_GB2312" w:cs="Times New Roman"/>
          <w:b/>
          <w:sz w:val="28"/>
          <w:szCs w:val="28"/>
        </w:rPr>
        <w:t>名）</w:t>
      </w:r>
    </w:p>
    <w:tbl>
      <w:tblPr>
        <w:tblStyle w:val="5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34"/>
        <w:gridCol w:w="1134"/>
        <w:gridCol w:w="2810"/>
        <w:gridCol w:w="25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</w:rPr>
              <w:t>学号</w:t>
            </w:r>
          </w:p>
        </w:tc>
        <w:tc>
          <w:tcPr>
            <w:tcW w:w="2810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</w:rPr>
              <w:t>学院</w:t>
            </w:r>
          </w:p>
        </w:tc>
        <w:tc>
          <w:tcPr>
            <w:tcW w:w="2577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</w:rPr>
              <w:t>参赛作品名称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衡勇睿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22281067</w:t>
            </w:r>
          </w:p>
        </w:tc>
        <w:tc>
          <w:tcPr>
            <w:tcW w:w="2810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机械与电子控制工程学院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软笔行书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王天浩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19221022</w:t>
            </w:r>
          </w:p>
        </w:tc>
        <w:tc>
          <w:tcPr>
            <w:tcW w:w="2810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机械与电子控制工程学院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软笔行书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胡轶凡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19231166</w:t>
            </w:r>
          </w:p>
        </w:tc>
        <w:tc>
          <w:tcPr>
            <w:tcW w:w="2810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土木建筑工程学院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软笔行书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张瑞瑆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21281148</w:t>
            </w:r>
          </w:p>
        </w:tc>
        <w:tc>
          <w:tcPr>
            <w:tcW w:w="2810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经济管理学院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软笔行书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李斯琪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20211040</w:t>
            </w:r>
          </w:p>
        </w:tc>
        <w:tc>
          <w:tcPr>
            <w:tcW w:w="2810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电子信息工程学院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软笔楷书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6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黄玮琪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21723012</w:t>
            </w:r>
          </w:p>
        </w:tc>
        <w:tc>
          <w:tcPr>
            <w:tcW w:w="2810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威海校区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软笔行书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7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谢昊成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22312075</w:t>
            </w:r>
          </w:p>
        </w:tc>
        <w:tc>
          <w:tcPr>
            <w:tcW w:w="2810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建筑与艺术学院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软笔行书</w:t>
            </w:r>
          </w:p>
        </w:tc>
      </w:tr>
    </w:tbl>
    <w:p>
      <w:pPr>
        <w:snapToGrid w:val="0"/>
        <w:spacing w:before="312" w:beforeLines="100" w:line="360" w:lineRule="auto"/>
        <w:jc w:val="center"/>
        <w:rPr>
          <w:rFonts w:ascii="仿宋_GB2312" w:hAnsi="宋体" w:eastAsia="仿宋_GB2312" w:cs="Times New Roman"/>
          <w:b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sz w:val="28"/>
          <w:szCs w:val="28"/>
        </w:rPr>
        <w:t>二等奖（</w:t>
      </w:r>
      <w:r>
        <w:rPr>
          <w:rFonts w:ascii="仿宋_GB2312" w:hAnsi="宋体" w:eastAsia="仿宋_GB2312" w:cs="Times New Roman"/>
          <w:b/>
          <w:sz w:val="28"/>
          <w:szCs w:val="28"/>
        </w:rPr>
        <w:t>11</w:t>
      </w:r>
      <w:r>
        <w:rPr>
          <w:rFonts w:hint="eastAsia" w:ascii="仿宋_GB2312" w:hAnsi="宋体" w:eastAsia="仿宋_GB2312" w:cs="Times New Roman"/>
          <w:b/>
          <w:sz w:val="28"/>
          <w:szCs w:val="28"/>
        </w:rPr>
        <w:t>名）</w:t>
      </w:r>
    </w:p>
    <w:tbl>
      <w:tblPr>
        <w:tblStyle w:val="5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099"/>
        <w:gridCol w:w="1134"/>
        <w:gridCol w:w="2835"/>
        <w:gridCol w:w="25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tblHeader/>
          <w:jc w:val="center"/>
        </w:trPr>
        <w:tc>
          <w:tcPr>
            <w:tcW w:w="827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</w:rPr>
              <w:t>序号</w:t>
            </w:r>
          </w:p>
        </w:tc>
        <w:tc>
          <w:tcPr>
            <w:tcW w:w="1099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</w:rPr>
              <w:t>学号</w:t>
            </w:r>
          </w:p>
        </w:tc>
        <w:tc>
          <w:tcPr>
            <w:tcW w:w="283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</w:rPr>
              <w:t>学院</w:t>
            </w:r>
          </w:p>
        </w:tc>
        <w:tc>
          <w:tcPr>
            <w:tcW w:w="2577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</w:rPr>
              <w:t>参赛作品名称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</w:t>
            </w:r>
          </w:p>
        </w:tc>
        <w:tc>
          <w:tcPr>
            <w:tcW w:w="1099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崔承浡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Times New Roman"/>
              </w:rPr>
              <w:t>22331157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詹天佑学院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软笔楷书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2</w:t>
            </w:r>
          </w:p>
        </w:tc>
        <w:tc>
          <w:tcPr>
            <w:tcW w:w="1099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李宇航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Times New Roman"/>
              </w:rPr>
              <w:t>22251319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交通运输学院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软笔隶书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3</w:t>
            </w:r>
          </w:p>
        </w:tc>
        <w:tc>
          <w:tcPr>
            <w:tcW w:w="1099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曾新童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Times New Roman"/>
              </w:rPr>
              <w:t>21251150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交通运输学院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软笔楷书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4</w:t>
            </w:r>
          </w:p>
        </w:tc>
        <w:tc>
          <w:tcPr>
            <w:tcW w:w="1099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周卓姮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21221224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机械与电子控制工程学院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5</w:t>
            </w:r>
          </w:p>
        </w:tc>
        <w:tc>
          <w:tcPr>
            <w:tcW w:w="1099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丁旭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  <w:r>
              <w:rPr>
                <w:rFonts w:ascii="宋体" w:hAnsi="宋体" w:eastAsia="宋体" w:cs="宋体"/>
                <w:szCs w:val="21"/>
              </w:rPr>
              <w:t>0221224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机械与电子控制工程学院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6</w:t>
            </w:r>
          </w:p>
        </w:tc>
        <w:tc>
          <w:tcPr>
            <w:tcW w:w="1099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郭炆翰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Times New Roman"/>
              </w:rPr>
              <w:t>22726005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经济管理学院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7</w:t>
            </w:r>
          </w:p>
        </w:tc>
        <w:tc>
          <w:tcPr>
            <w:tcW w:w="1099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陈业榕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Times New Roman"/>
              </w:rPr>
              <w:t>22312055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建筑与艺术学院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硬笔楷书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8</w:t>
            </w:r>
          </w:p>
        </w:tc>
        <w:tc>
          <w:tcPr>
            <w:tcW w:w="1099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秦婧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  <w:r>
              <w:rPr>
                <w:rFonts w:ascii="宋体" w:hAnsi="宋体" w:eastAsia="宋体" w:cs="宋体"/>
                <w:szCs w:val="21"/>
              </w:rPr>
              <w:t>0211016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电子信息工程学院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9</w:t>
            </w:r>
          </w:p>
        </w:tc>
        <w:tc>
          <w:tcPr>
            <w:tcW w:w="1099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李若桐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  <w:r>
              <w:rPr>
                <w:rFonts w:ascii="宋体" w:hAnsi="宋体" w:eastAsia="宋体" w:cs="宋体"/>
                <w:szCs w:val="21"/>
              </w:rPr>
              <w:t>0398022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电子信息工程学院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10</w:t>
            </w:r>
          </w:p>
        </w:tc>
        <w:tc>
          <w:tcPr>
            <w:tcW w:w="1099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张怡然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21321016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语言与传播学院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硬笔楷书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11</w:t>
            </w:r>
          </w:p>
        </w:tc>
        <w:tc>
          <w:tcPr>
            <w:tcW w:w="1099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吴静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  <w:r>
              <w:rPr>
                <w:rFonts w:ascii="宋体" w:hAnsi="宋体" w:eastAsia="宋体" w:cs="宋体"/>
                <w:szCs w:val="21"/>
              </w:rPr>
              <w:t>1221052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语言与传播学院</w:t>
            </w:r>
          </w:p>
        </w:tc>
        <w:tc>
          <w:tcPr>
            <w:tcW w:w="257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硬笔楷书</w:t>
            </w:r>
          </w:p>
        </w:tc>
      </w:tr>
    </w:tbl>
    <w:p>
      <w:pPr>
        <w:snapToGrid w:val="0"/>
        <w:spacing w:before="312" w:beforeLines="100" w:line="360" w:lineRule="auto"/>
        <w:jc w:val="center"/>
        <w:rPr>
          <w:rFonts w:ascii="仿宋_GB2312" w:hAnsi="宋体" w:eastAsia="仿宋_GB2312" w:cs="Times New Roman"/>
          <w:b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sz w:val="28"/>
          <w:szCs w:val="28"/>
        </w:rPr>
        <w:t>三等奖（15名）</w:t>
      </w:r>
    </w:p>
    <w:tbl>
      <w:tblPr>
        <w:tblStyle w:val="5"/>
        <w:tblW w:w="84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073"/>
        <w:gridCol w:w="1130"/>
        <w:gridCol w:w="2835"/>
        <w:gridCol w:w="2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847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</w:rPr>
              <w:t>序号</w:t>
            </w:r>
          </w:p>
        </w:tc>
        <w:tc>
          <w:tcPr>
            <w:tcW w:w="1073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</w:rPr>
              <w:t>姓名</w:t>
            </w:r>
          </w:p>
        </w:tc>
        <w:tc>
          <w:tcPr>
            <w:tcW w:w="1130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</w:rPr>
              <w:t>学号</w:t>
            </w:r>
          </w:p>
        </w:tc>
        <w:tc>
          <w:tcPr>
            <w:tcW w:w="283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</w:rPr>
              <w:t>学院</w:t>
            </w:r>
          </w:p>
        </w:tc>
        <w:tc>
          <w:tcPr>
            <w:tcW w:w="2567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</w:rPr>
              <w:t>参赛作品名称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ascii="仿宋_GB2312" w:hAnsi="宋体" w:eastAsia="仿宋_GB2312" w:cs="宋体"/>
                <w:szCs w:val="21"/>
              </w:rPr>
              <w:t>1</w:t>
            </w:r>
          </w:p>
        </w:tc>
        <w:tc>
          <w:tcPr>
            <w:tcW w:w="1073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孙诗淼</w:t>
            </w:r>
          </w:p>
        </w:tc>
        <w:tc>
          <w:tcPr>
            <w:tcW w:w="113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Times New Roman"/>
              </w:rPr>
              <w:t>21711108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电子信息工程学院</w:t>
            </w:r>
          </w:p>
        </w:tc>
        <w:tc>
          <w:tcPr>
            <w:tcW w:w="256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软笔楷书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ascii="仿宋_GB2312" w:hAnsi="宋体" w:eastAsia="仿宋_GB2312" w:cs="宋体"/>
                <w:szCs w:val="21"/>
              </w:rPr>
              <w:t>2</w:t>
            </w:r>
          </w:p>
        </w:tc>
        <w:tc>
          <w:tcPr>
            <w:tcW w:w="1073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熊文超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21211426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电子信息工程学院</w:t>
            </w:r>
          </w:p>
        </w:tc>
        <w:tc>
          <w:tcPr>
            <w:tcW w:w="256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ascii="仿宋_GB2312" w:hAnsi="宋体" w:eastAsia="仿宋_GB2312" w:cs="宋体"/>
                <w:szCs w:val="21"/>
              </w:rPr>
              <w:t>3</w:t>
            </w:r>
          </w:p>
        </w:tc>
        <w:tc>
          <w:tcPr>
            <w:tcW w:w="1073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朱雨萱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20211336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电子信息工程学院</w:t>
            </w:r>
          </w:p>
        </w:tc>
        <w:tc>
          <w:tcPr>
            <w:tcW w:w="256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硬笔楷书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ascii="仿宋_GB2312" w:hAnsi="宋体" w:eastAsia="仿宋_GB2312" w:cs="宋体"/>
                <w:szCs w:val="21"/>
              </w:rPr>
              <w:t>4</w:t>
            </w:r>
          </w:p>
        </w:tc>
        <w:tc>
          <w:tcPr>
            <w:tcW w:w="1073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王梦晴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20211415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电子信息工程学院</w:t>
            </w:r>
          </w:p>
        </w:tc>
        <w:tc>
          <w:tcPr>
            <w:tcW w:w="256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硬笔楷书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5</w:t>
            </w:r>
          </w:p>
        </w:tc>
        <w:tc>
          <w:tcPr>
            <w:tcW w:w="1073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杨佳琦</w:t>
            </w:r>
          </w:p>
        </w:tc>
        <w:tc>
          <w:tcPr>
            <w:tcW w:w="113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Times New Roman"/>
              </w:rPr>
              <w:t>20398026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电子信息工程学院</w:t>
            </w:r>
          </w:p>
        </w:tc>
        <w:tc>
          <w:tcPr>
            <w:tcW w:w="256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6</w:t>
            </w:r>
          </w:p>
        </w:tc>
        <w:tc>
          <w:tcPr>
            <w:tcW w:w="1073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杨亦欣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  <w:r>
              <w:rPr>
                <w:rFonts w:ascii="宋体" w:hAnsi="宋体" w:eastAsia="宋体" w:cs="宋体"/>
                <w:szCs w:val="21"/>
              </w:rPr>
              <w:t>0723033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威海校区</w:t>
            </w:r>
          </w:p>
        </w:tc>
        <w:tc>
          <w:tcPr>
            <w:tcW w:w="256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硬笔楷书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7</w:t>
            </w:r>
          </w:p>
        </w:tc>
        <w:tc>
          <w:tcPr>
            <w:tcW w:w="1073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王雨绮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  <w:r>
              <w:rPr>
                <w:rFonts w:ascii="宋体" w:hAnsi="宋体" w:eastAsia="宋体" w:cs="宋体"/>
                <w:szCs w:val="21"/>
              </w:rPr>
              <w:t>2726067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威海校区</w:t>
            </w:r>
          </w:p>
        </w:tc>
        <w:tc>
          <w:tcPr>
            <w:tcW w:w="256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硬笔楷书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8</w:t>
            </w:r>
          </w:p>
        </w:tc>
        <w:tc>
          <w:tcPr>
            <w:tcW w:w="1073" w:type="dxa"/>
            <w:vAlign w:val="bottom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戴忠舒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  <w:r>
              <w:rPr>
                <w:rFonts w:ascii="宋体" w:hAnsi="宋体" w:eastAsia="宋体" w:cs="宋体"/>
                <w:szCs w:val="21"/>
              </w:rPr>
              <w:t>0251148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交通运输学院</w:t>
            </w:r>
          </w:p>
        </w:tc>
        <w:tc>
          <w:tcPr>
            <w:tcW w:w="256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9</w:t>
            </w:r>
          </w:p>
        </w:tc>
        <w:tc>
          <w:tcPr>
            <w:tcW w:w="1073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林佳蕾</w:t>
            </w:r>
          </w:p>
        </w:tc>
        <w:tc>
          <w:tcPr>
            <w:tcW w:w="113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Times New Roman"/>
              </w:rPr>
              <w:t>22251172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交通运输学院</w:t>
            </w:r>
          </w:p>
        </w:tc>
        <w:tc>
          <w:tcPr>
            <w:tcW w:w="256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软笔行书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10</w:t>
            </w:r>
          </w:p>
        </w:tc>
        <w:tc>
          <w:tcPr>
            <w:tcW w:w="1073" w:type="dxa"/>
            <w:vAlign w:val="bottom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赵思佳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  <w:r>
              <w:rPr>
                <w:rFonts w:ascii="宋体" w:hAnsi="宋体" w:eastAsia="宋体" w:cs="宋体"/>
                <w:szCs w:val="21"/>
              </w:rPr>
              <w:t>9312082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建筑与艺术学院</w:t>
            </w:r>
          </w:p>
        </w:tc>
        <w:tc>
          <w:tcPr>
            <w:tcW w:w="256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国画山水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11</w:t>
            </w:r>
          </w:p>
        </w:tc>
        <w:tc>
          <w:tcPr>
            <w:tcW w:w="1073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鲍睿洁</w:t>
            </w:r>
          </w:p>
        </w:tc>
        <w:tc>
          <w:tcPr>
            <w:tcW w:w="113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Times New Roman"/>
              </w:rPr>
              <w:t>19312029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建筑与艺术学院</w:t>
            </w:r>
          </w:p>
        </w:tc>
        <w:tc>
          <w:tcPr>
            <w:tcW w:w="256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国画山水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12</w:t>
            </w:r>
          </w:p>
        </w:tc>
        <w:tc>
          <w:tcPr>
            <w:tcW w:w="1073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柳正扬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  <w:r>
              <w:rPr>
                <w:rFonts w:ascii="宋体" w:hAnsi="宋体" w:eastAsia="宋体" w:cs="宋体"/>
                <w:szCs w:val="21"/>
              </w:rPr>
              <w:t>9312041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建筑与艺术学院</w:t>
            </w:r>
          </w:p>
        </w:tc>
        <w:tc>
          <w:tcPr>
            <w:tcW w:w="256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国画花鸟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13</w:t>
            </w:r>
          </w:p>
        </w:tc>
        <w:tc>
          <w:tcPr>
            <w:tcW w:w="1073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马浩志</w:t>
            </w:r>
          </w:p>
        </w:tc>
        <w:tc>
          <w:tcPr>
            <w:tcW w:w="113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Times New Roman"/>
              </w:rPr>
              <w:t>22221071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机械与电子控制工程学院</w:t>
            </w:r>
          </w:p>
        </w:tc>
        <w:tc>
          <w:tcPr>
            <w:tcW w:w="256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软笔楷书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14</w:t>
            </w:r>
          </w:p>
        </w:tc>
        <w:tc>
          <w:tcPr>
            <w:tcW w:w="1073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王全丽</w:t>
            </w:r>
          </w:p>
        </w:tc>
        <w:tc>
          <w:tcPr>
            <w:tcW w:w="113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</w:rPr>
              <w:t>21241221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经济管理学院</w:t>
            </w:r>
          </w:p>
        </w:tc>
        <w:tc>
          <w:tcPr>
            <w:tcW w:w="256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15</w:t>
            </w:r>
          </w:p>
        </w:tc>
        <w:tc>
          <w:tcPr>
            <w:tcW w:w="1073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祁麟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20301115</w:t>
            </w:r>
          </w:p>
        </w:tc>
        <w:tc>
          <w:tcPr>
            <w:tcW w:w="2835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软件学院</w:t>
            </w:r>
          </w:p>
        </w:tc>
        <w:tc>
          <w:tcPr>
            <w:tcW w:w="2567" w:type="dxa"/>
            <w:vAlign w:val="center"/>
          </w:tcPr>
          <w:p>
            <w:pPr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硬笔草书</w:t>
            </w:r>
          </w:p>
        </w:tc>
      </w:tr>
    </w:tbl>
    <w:p>
      <w:pPr>
        <w:rPr>
          <w:rFonts w:hint="eastAsia"/>
          <w:lang w:eastAsia="zh-CN"/>
        </w:rPr>
      </w:pPr>
      <w:bookmarkStart w:id="0" w:name="_GoBack"/>
      <w:bookmarkEnd w:id="0"/>
    </w:p>
    <w:sectPr>
      <w:pgSz w:w="11906" w:h="16838"/>
      <w:pgMar w:top="1588" w:right="1701" w:bottom="56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yM2FiNzlhOGNhNzUxM2VlMDliNDRlNDZjMjMzNjgifQ=="/>
  </w:docVars>
  <w:rsids>
    <w:rsidRoot w:val="00F81CED"/>
    <w:rsid w:val="00007003"/>
    <w:rsid w:val="0001003D"/>
    <w:rsid w:val="00016711"/>
    <w:rsid w:val="00022864"/>
    <w:rsid w:val="00033539"/>
    <w:rsid w:val="0004352F"/>
    <w:rsid w:val="000474D1"/>
    <w:rsid w:val="00072D70"/>
    <w:rsid w:val="0008009B"/>
    <w:rsid w:val="000C5B74"/>
    <w:rsid w:val="000D2FCD"/>
    <w:rsid w:val="000E1388"/>
    <w:rsid w:val="000E351D"/>
    <w:rsid w:val="000E4E67"/>
    <w:rsid w:val="000E6CA5"/>
    <w:rsid w:val="00104B4C"/>
    <w:rsid w:val="00120BDB"/>
    <w:rsid w:val="00123796"/>
    <w:rsid w:val="00123E0D"/>
    <w:rsid w:val="001372A5"/>
    <w:rsid w:val="00147D66"/>
    <w:rsid w:val="00174E13"/>
    <w:rsid w:val="00190BC8"/>
    <w:rsid w:val="00190F74"/>
    <w:rsid w:val="00193731"/>
    <w:rsid w:val="001A3109"/>
    <w:rsid w:val="001A4784"/>
    <w:rsid w:val="001A65FD"/>
    <w:rsid w:val="001B09AC"/>
    <w:rsid w:val="001C6821"/>
    <w:rsid w:val="001F4D05"/>
    <w:rsid w:val="001F5057"/>
    <w:rsid w:val="001F64A1"/>
    <w:rsid w:val="00202D83"/>
    <w:rsid w:val="00205127"/>
    <w:rsid w:val="00211596"/>
    <w:rsid w:val="0021285C"/>
    <w:rsid w:val="00225DD6"/>
    <w:rsid w:val="00226008"/>
    <w:rsid w:val="0022679A"/>
    <w:rsid w:val="00237E79"/>
    <w:rsid w:val="002737B9"/>
    <w:rsid w:val="00286FF9"/>
    <w:rsid w:val="00287211"/>
    <w:rsid w:val="002912BB"/>
    <w:rsid w:val="002A6F7A"/>
    <w:rsid w:val="002B026D"/>
    <w:rsid w:val="002B2A84"/>
    <w:rsid w:val="002C590A"/>
    <w:rsid w:val="002E3945"/>
    <w:rsid w:val="00326BC4"/>
    <w:rsid w:val="00342D17"/>
    <w:rsid w:val="00345AFE"/>
    <w:rsid w:val="0035783E"/>
    <w:rsid w:val="00361C86"/>
    <w:rsid w:val="00367E32"/>
    <w:rsid w:val="00376197"/>
    <w:rsid w:val="00381576"/>
    <w:rsid w:val="00382F66"/>
    <w:rsid w:val="003910D5"/>
    <w:rsid w:val="003B2114"/>
    <w:rsid w:val="003B4AB0"/>
    <w:rsid w:val="003C633F"/>
    <w:rsid w:val="003E58AB"/>
    <w:rsid w:val="003F5F6F"/>
    <w:rsid w:val="003F78EF"/>
    <w:rsid w:val="00404E0F"/>
    <w:rsid w:val="0041352B"/>
    <w:rsid w:val="00414392"/>
    <w:rsid w:val="0041574B"/>
    <w:rsid w:val="00426507"/>
    <w:rsid w:val="00426A1E"/>
    <w:rsid w:val="00442BE3"/>
    <w:rsid w:val="00456391"/>
    <w:rsid w:val="00476BB4"/>
    <w:rsid w:val="00482CDA"/>
    <w:rsid w:val="004B5C24"/>
    <w:rsid w:val="004C16FE"/>
    <w:rsid w:val="004C7865"/>
    <w:rsid w:val="004D71FB"/>
    <w:rsid w:val="004E1FFC"/>
    <w:rsid w:val="0050057C"/>
    <w:rsid w:val="00504BBB"/>
    <w:rsid w:val="005151A2"/>
    <w:rsid w:val="00515C94"/>
    <w:rsid w:val="00520776"/>
    <w:rsid w:val="00533B2C"/>
    <w:rsid w:val="005537AF"/>
    <w:rsid w:val="00556DAE"/>
    <w:rsid w:val="00566309"/>
    <w:rsid w:val="00566A94"/>
    <w:rsid w:val="0057156E"/>
    <w:rsid w:val="0059221A"/>
    <w:rsid w:val="0059468D"/>
    <w:rsid w:val="005A5AF8"/>
    <w:rsid w:val="005A7ECE"/>
    <w:rsid w:val="005B3EF8"/>
    <w:rsid w:val="005C16A3"/>
    <w:rsid w:val="005D1042"/>
    <w:rsid w:val="005E312C"/>
    <w:rsid w:val="005F1643"/>
    <w:rsid w:val="0060132B"/>
    <w:rsid w:val="00605848"/>
    <w:rsid w:val="006126C7"/>
    <w:rsid w:val="006436F7"/>
    <w:rsid w:val="006649B6"/>
    <w:rsid w:val="0066791F"/>
    <w:rsid w:val="00674F6A"/>
    <w:rsid w:val="00685A56"/>
    <w:rsid w:val="0069173F"/>
    <w:rsid w:val="0069269B"/>
    <w:rsid w:val="006C4F4E"/>
    <w:rsid w:val="006C6D9B"/>
    <w:rsid w:val="006D034D"/>
    <w:rsid w:val="006D5907"/>
    <w:rsid w:val="006F1FE4"/>
    <w:rsid w:val="006F2180"/>
    <w:rsid w:val="00707B08"/>
    <w:rsid w:val="00707D2C"/>
    <w:rsid w:val="00720038"/>
    <w:rsid w:val="007512B3"/>
    <w:rsid w:val="00761EA9"/>
    <w:rsid w:val="007621EC"/>
    <w:rsid w:val="00770637"/>
    <w:rsid w:val="00772BC0"/>
    <w:rsid w:val="00783162"/>
    <w:rsid w:val="007D3D1A"/>
    <w:rsid w:val="007E700B"/>
    <w:rsid w:val="007E7E25"/>
    <w:rsid w:val="007F5F4E"/>
    <w:rsid w:val="00801601"/>
    <w:rsid w:val="00832EDB"/>
    <w:rsid w:val="00851D8F"/>
    <w:rsid w:val="0085608D"/>
    <w:rsid w:val="008834DD"/>
    <w:rsid w:val="00890759"/>
    <w:rsid w:val="00891C26"/>
    <w:rsid w:val="008A2251"/>
    <w:rsid w:val="008B7724"/>
    <w:rsid w:val="008C022B"/>
    <w:rsid w:val="008E3E0F"/>
    <w:rsid w:val="008F0181"/>
    <w:rsid w:val="008F5B50"/>
    <w:rsid w:val="009043BF"/>
    <w:rsid w:val="00911216"/>
    <w:rsid w:val="00915378"/>
    <w:rsid w:val="00926270"/>
    <w:rsid w:val="0093274D"/>
    <w:rsid w:val="00975320"/>
    <w:rsid w:val="009A0F4D"/>
    <w:rsid w:val="009A465B"/>
    <w:rsid w:val="009C64C9"/>
    <w:rsid w:val="009D2327"/>
    <w:rsid w:val="009D5AB0"/>
    <w:rsid w:val="00A0745E"/>
    <w:rsid w:val="00A2754D"/>
    <w:rsid w:val="00A5684C"/>
    <w:rsid w:val="00A627BD"/>
    <w:rsid w:val="00A80548"/>
    <w:rsid w:val="00A91A56"/>
    <w:rsid w:val="00AA21B3"/>
    <w:rsid w:val="00AB2707"/>
    <w:rsid w:val="00AB4E3B"/>
    <w:rsid w:val="00AD05F9"/>
    <w:rsid w:val="00B0567A"/>
    <w:rsid w:val="00B108CD"/>
    <w:rsid w:val="00B151FE"/>
    <w:rsid w:val="00B221B2"/>
    <w:rsid w:val="00B2590A"/>
    <w:rsid w:val="00B340BE"/>
    <w:rsid w:val="00B438F1"/>
    <w:rsid w:val="00B609CC"/>
    <w:rsid w:val="00B6285F"/>
    <w:rsid w:val="00B753E1"/>
    <w:rsid w:val="00B75C2B"/>
    <w:rsid w:val="00B75E60"/>
    <w:rsid w:val="00B830DB"/>
    <w:rsid w:val="00B83F42"/>
    <w:rsid w:val="00B84D5F"/>
    <w:rsid w:val="00B90AA8"/>
    <w:rsid w:val="00BA1498"/>
    <w:rsid w:val="00BA56B9"/>
    <w:rsid w:val="00BB2618"/>
    <w:rsid w:val="00BB2A19"/>
    <w:rsid w:val="00BB4543"/>
    <w:rsid w:val="00BB7C41"/>
    <w:rsid w:val="00BC2CC5"/>
    <w:rsid w:val="00BC7F95"/>
    <w:rsid w:val="00BD6984"/>
    <w:rsid w:val="00C138FE"/>
    <w:rsid w:val="00C15D30"/>
    <w:rsid w:val="00C239E3"/>
    <w:rsid w:val="00C400CF"/>
    <w:rsid w:val="00C426C1"/>
    <w:rsid w:val="00C47BFD"/>
    <w:rsid w:val="00C50CAA"/>
    <w:rsid w:val="00C52FD7"/>
    <w:rsid w:val="00C80AEA"/>
    <w:rsid w:val="00C908CE"/>
    <w:rsid w:val="00CA3BB7"/>
    <w:rsid w:val="00CB127E"/>
    <w:rsid w:val="00CC24FB"/>
    <w:rsid w:val="00CC4B20"/>
    <w:rsid w:val="00D14A8D"/>
    <w:rsid w:val="00D22793"/>
    <w:rsid w:val="00D36525"/>
    <w:rsid w:val="00D44914"/>
    <w:rsid w:val="00D47DF2"/>
    <w:rsid w:val="00D552DD"/>
    <w:rsid w:val="00D67A0C"/>
    <w:rsid w:val="00D67EF5"/>
    <w:rsid w:val="00D83CBF"/>
    <w:rsid w:val="00D95F7B"/>
    <w:rsid w:val="00D97312"/>
    <w:rsid w:val="00DA10A4"/>
    <w:rsid w:val="00DA6DF3"/>
    <w:rsid w:val="00DB0C7D"/>
    <w:rsid w:val="00DB278F"/>
    <w:rsid w:val="00DB50D3"/>
    <w:rsid w:val="00DC27B0"/>
    <w:rsid w:val="00DD4598"/>
    <w:rsid w:val="00E3036D"/>
    <w:rsid w:val="00E3249F"/>
    <w:rsid w:val="00E3318D"/>
    <w:rsid w:val="00E563D7"/>
    <w:rsid w:val="00E66230"/>
    <w:rsid w:val="00E77EFE"/>
    <w:rsid w:val="00E85E0F"/>
    <w:rsid w:val="00E934B1"/>
    <w:rsid w:val="00E96A13"/>
    <w:rsid w:val="00EB2989"/>
    <w:rsid w:val="00EC6B5A"/>
    <w:rsid w:val="00EE3725"/>
    <w:rsid w:val="00EE55F6"/>
    <w:rsid w:val="00EF2EE9"/>
    <w:rsid w:val="00EF56FA"/>
    <w:rsid w:val="00F034B5"/>
    <w:rsid w:val="00F135BD"/>
    <w:rsid w:val="00F23CBA"/>
    <w:rsid w:val="00F46A5A"/>
    <w:rsid w:val="00F614BF"/>
    <w:rsid w:val="00F721BA"/>
    <w:rsid w:val="00F81CED"/>
    <w:rsid w:val="00FA630A"/>
    <w:rsid w:val="00FB3849"/>
    <w:rsid w:val="00FB6FF0"/>
    <w:rsid w:val="00FC50F1"/>
    <w:rsid w:val="23A87549"/>
    <w:rsid w:val="2598789E"/>
    <w:rsid w:val="2EE8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semiHidden/>
    <w:unhideWhenUsed/>
    <w:qFormat/>
    <w:uiPriority w:val="99"/>
    <w:rPr>
      <w:color w:val="800080"/>
      <w:u w:val="single"/>
    </w:rPr>
  </w:style>
  <w:style w:type="character" w:styleId="8">
    <w:name w:val="Hyperlink"/>
    <w:semiHidden/>
    <w:unhideWhenUsed/>
    <w:qFormat/>
    <w:uiPriority w:val="99"/>
    <w:rPr>
      <w:color w:val="0000FF"/>
      <w:u w:val="single"/>
    </w:rPr>
  </w:style>
  <w:style w:type="paragraph" w:customStyle="1" w:styleId="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1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2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3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4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5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6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7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8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9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character" w:customStyle="1" w:styleId="21">
    <w:name w:val="页眉 Char"/>
    <w:link w:val="4"/>
    <w:qFormat/>
    <w:uiPriority w:val="99"/>
    <w:rPr>
      <w:kern w:val="2"/>
      <w:sz w:val="18"/>
      <w:szCs w:val="18"/>
    </w:rPr>
  </w:style>
  <w:style w:type="character" w:customStyle="1" w:styleId="22">
    <w:name w:val="页脚 Char"/>
    <w:link w:val="3"/>
    <w:qFormat/>
    <w:uiPriority w:val="99"/>
    <w:rPr>
      <w:kern w:val="2"/>
      <w:sz w:val="18"/>
      <w:szCs w:val="18"/>
    </w:rPr>
  </w:style>
  <w:style w:type="paragraph" w:customStyle="1" w:styleId="23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4">
    <w:name w:val="xl7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0070C0"/>
      <w:kern w:val="0"/>
      <w:sz w:val="20"/>
      <w:szCs w:val="20"/>
    </w:rPr>
  </w:style>
  <w:style w:type="paragraph" w:customStyle="1" w:styleId="25">
    <w:name w:val="xl7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bjtu</Company>
  <Pages>4</Pages>
  <Words>1285</Words>
  <Characters>1971</Characters>
  <Lines>18</Lines>
  <Paragraphs>5</Paragraphs>
  <TotalTime>0</TotalTime>
  <ScaleCrop>false</ScaleCrop>
  <LinksUpToDate>false</LinksUpToDate>
  <CharactersWithSpaces>1987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2023-04-14T11:58:00Z</dcterms:created>
  <dc:creator>qlma</dc:creator>
  <cp:lastModifiedBy>Colin</cp:lastModifiedBy>
  <cp:lastPrinted>2020-03-09T02:50:00Z</cp:lastPrinted>
  <dcterms:modified xsi:type="dcterms:W3CDTF">2023-04-28T01:39:06Z</dcterms:modified>
  <dc:title>关于公示2013年北京交通大学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82880C28C7E9466BBEFB8396CB7A9F7A</vt:lpwstr>
  </property>
</Properties>
</file>